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1638E"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D8B5E0"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14:paraId="57A28591"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14:paraId="432D7C38">
      <w:pPr>
        <w:pStyle w:val="4"/>
      </w:pPr>
      <w:r>
        <w:t xml:space="preserve">ПОСТОЯННАЯ КОМИССИЯ  </w:t>
      </w:r>
    </w:p>
    <w:p w14:paraId="6140759A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14:paraId="603626E6"/>
    <w:p w14:paraId="42623B77">
      <w:pPr>
        <w:jc w:val="center"/>
      </w:pPr>
    </w:p>
    <w:p w14:paraId="48B7998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14:paraId="431D7D28"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01</w:t>
      </w:r>
      <w:r>
        <w:rPr>
          <w:sz w:val="28"/>
          <w:szCs w:val="28"/>
        </w:rPr>
        <w:t>.0</w:t>
      </w:r>
      <w:r>
        <w:rPr>
          <w:rFonts w:hint="default"/>
          <w:sz w:val="28"/>
          <w:szCs w:val="28"/>
          <w:lang w:val="ru-RU"/>
        </w:rPr>
        <w:t>7</w:t>
      </w:r>
      <w:r>
        <w:rPr>
          <w:sz w:val="28"/>
          <w:szCs w:val="28"/>
        </w:rPr>
        <w:t>.202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                                 г. Новосибирск                             </w:t>
      </w:r>
      <w:r>
        <w:rPr>
          <w:rFonts w:hint="default"/>
          <w:sz w:val="28"/>
          <w:szCs w:val="28"/>
          <w:lang w:val="ru-RU"/>
        </w:rPr>
        <w:t xml:space="preserve">  </w:t>
      </w:r>
      <w:bookmarkStart w:id="0" w:name="_GoBack"/>
      <w:bookmarkEnd w:id="0"/>
      <w:r>
        <w:rPr>
          <w:sz w:val="28"/>
          <w:szCs w:val="28"/>
        </w:rPr>
        <w:t xml:space="preserve">         </w:t>
      </w:r>
      <w:r>
        <w:rPr>
          <w:rFonts w:hint="default"/>
          <w:sz w:val="28"/>
          <w:szCs w:val="28"/>
          <w:lang w:val="ru-RU"/>
        </w:rPr>
        <w:t xml:space="preserve">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lang w:val="ru-RU"/>
        </w:rPr>
        <w:t>№</w:t>
      </w:r>
      <w:r>
        <w:rPr>
          <w:rFonts w:hint="default"/>
          <w:sz w:val="28"/>
          <w:szCs w:val="28"/>
          <w:lang w:val="ru-RU"/>
        </w:rPr>
        <w:t xml:space="preserve"> 173</w:t>
      </w:r>
    </w:p>
    <w:p w14:paraId="37839F57">
      <w:pPr>
        <w:ind w:right="-24"/>
        <w:jc w:val="center"/>
        <w:rPr>
          <w:b/>
          <w:bCs/>
          <w:sz w:val="32"/>
          <w:szCs w:val="32"/>
        </w:rPr>
      </w:pPr>
    </w:p>
    <w:p w14:paraId="54315D34">
      <w:pPr>
        <w:rPr>
          <w:sz w:val="28"/>
          <w:szCs w:val="28"/>
        </w:rPr>
      </w:pPr>
    </w:p>
    <w:tbl>
      <w:tblPr>
        <w:tblStyle w:val="7"/>
        <w:tblW w:w="0" w:type="auto"/>
        <w:tblInd w:w="0" w:type="dxa"/>
        <w:tblLayout w:type="fixed"/>
        <w:tblCellMar>
          <w:top w:w="0" w:type="dxa"/>
          <w:left w:w="107" w:type="dxa"/>
          <w:bottom w:w="0" w:type="dxa"/>
          <w:right w:w="107" w:type="dxa"/>
        </w:tblCellMar>
      </w:tblPr>
      <w:tblGrid>
        <w:gridCol w:w="5352"/>
      </w:tblGrid>
      <w:tr w14:paraId="52D7F15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1120" w:hRule="atLeast"/>
        </w:trPr>
        <w:tc>
          <w:tcPr>
            <w:tcW w:w="5352" w:type="dxa"/>
          </w:tcPr>
          <w:p w14:paraId="257144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 24.06.2009 № 1288 «О Правилах землепользования и застройки города Новосибирска» (первое чтение)</w:t>
            </w:r>
          </w:p>
        </w:tc>
      </w:tr>
    </w:tbl>
    <w:p w14:paraId="6D0CD0BE">
      <w:pPr>
        <w:spacing w:line="360" w:lineRule="auto"/>
        <w:ind w:firstLine="567"/>
        <w:jc w:val="both"/>
        <w:rPr>
          <w:sz w:val="28"/>
          <w:szCs w:val="28"/>
        </w:rPr>
      </w:pPr>
    </w:p>
    <w:p w14:paraId="33973720">
      <w:pPr>
        <w:pStyle w:val="21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rFonts w:ascii="Times New Roman" w:hAnsi="Times New Roman" w:cs="Times New Roman"/>
          <w:b w:val="0"/>
          <w:sz w:val="28"/>
          <w:szCs w:val="28"/>
        </w:rPr>
        <w:t>«О внесении изменений в решение Совета депутатов города Новосибирска от 24.06.2009 № 1288 «О Правилах землепользования и застройки города Новосибирска» (далее – проект решения), комиссия РЕШИЛА:</w:t>
      </w:r>
    </w:p>
    <w:p w14:paraId="1E67E904">
      <w:pPr>
        <w:pStyle w:val="2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14:paraId="7D9CD703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rFonts w:hint="default"/>
          <w:sz w:val="28"/>
          <w:szCs w:val="28"/>
          <w:lang w:val="ru-RU"/>
        </w:rPr>
        <w:t>2</w:t>
      </w:r>
      <w:r>
        <w:rPr>
          <w:sz w:val="28"/>
          <w:szCs w:val="28"/>
        </w:rPr>
        <w:t xml:space="preserve">.  Направить копию настоящего решения в постоянную комиссию Совета депутатов города Новосибирска по градостроительству. </w:t>
      </w:r>
    </w:p>
    <w:p w14:paraId="62EC2D66">
      <w:pPr>
        <w:spacing w:line="360" w:lineRule="auto"/>
        <w:jc w:val="both"/>
        <w:rPr>
          <w:sz w:val="28"/>
          <w:szCs w:val="28"/>
        </w:rPr>
      </w:pPr>
    </w:p>
    <w:p w14:paraId="20B6896F">
      <w:pPr>
        <w:pStyle w:val="1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                               С. В. Бондаренко</w:t>
      </w:r>
    </w:p>
    <w:p w14:paraId="5CD1FA62"/>
    <w:p w14:paraId="37CB3493"/>
    <w:sectPr>
      <w:headerReference r:id="rId3" w:type="default"/>
      <w:headerReference r:id="rId4" w:type="even"/>
      <w:pgSz w:w="11907" w:h="16840"/>
      <w:pgMar w:top="1134" w:right="567" w:bottom="1134" w:left="1418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cademy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88A2D"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 w14:paraId="542C7D4F">
    <w:pPr>
      <w:pStyle w:val="1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27B6D5"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28A112BD">
    <w:pPr>
      <w:pStyle w:val="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3C1712"/>
    <w:multiLevelType w:val="multilevel"/>
    <w:tmpl w:val="683C1712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47831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333E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0B84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0C10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A646A"/>
    <w:rsid w:val="004B2527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454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6D68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4787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807A3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300D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3B0F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33038"/>
    <w:rsid w:val="00E40796"/>
    <w:rsid w:val="00E430F4"/>
    <w:rsid w:val="00E43398"/>
    <w:rsid w:val="00E43CDF"/>
    <w:rsid w:val="00E51032"/>
    <w:rsid w:val="00E602BC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1328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  <w:rsid w:val="2A410EB9"/>
    <w:rsid w:val="327D48C8"/>
    <w:rsid w:val="51422B6D"/>
    <w:rsid w:val="71D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nhideWhenUsed="0" w:uiPriority="99" w:semiHidden="0" w:name="heading 5"/>
    <w:lsdException w:qFormat="1" w:unhideWhenUsed="0" w:uiPriority="99" w:semiHidden="0" w:name="heading 6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2"/>
    <w:basedOn w:val="1"/>
    <w:next w:val="1"/>
    <w:link w:val="14"/>
    <w:qFormat/>
    <w:uiPriority w:val="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1"/>
    <w:next w:val="1"/>
    <w:link w:val="15"/>
    <w:qFormat/>
    <w:uiPriority w:val="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5"/>
    <w:basedOn w:val="1"/>
    <w:next w:val="1"/>
    <w:link w:val="16"/>
    <w:qFormat/>
    <w:uiPriority w:val="99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5">
    <w:name w:val="heading 6"/>
    <w:basedOn w:val="1"/>
    <w:next w:val="1"/>
    <w:link w:val="17"/>
    <w:qFormat/>
    <w:uiPriority w:val="99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6"/>
    <w:qFormat/>
    <w:uiPriority w:val="99"/>
    <w:rPr>
      <w:rFonts w:cs="Times New Roman"/>
    </w:rPr>
  </w:style>
  <w:style w:type="paragraph" w:styleId="9">
    <w:name w:val="Balloon Text"/>
    <w:basedOn w:val="1"/>
    <w:link w:val="18"/>
    <w:semiHidden/>
    <w:uiPriority w:val="99"/>
    <w:rPr>
      <w:rFonts w:ascii="Tahoma" w:hAnsi="Tahoma" w:cs="Tahoma"/>
      <w:sz w:val="16"/>
      <w:szCs w:val="16"/>
    </w:rPr>
  </w:style>
  <w:style w:type="paragraph" w:styleId="10">
    <w:name w:val="Body Text Indent 3"/>
    <w:basedOn w:val="1"/>
    <w:link w:val="22"/>
    <w:qFormat/>
    <w:uiPriority w:val="99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paragraph" w:styleId="11">
    <w:name w:val="header"/>
    <w:basedOn w:val="1"/>
    <w:link w:val="20"/>
    <w:qFormat/>
    <w:uiPriority w:val="99"/>
    <w:pPr>
      <w:tabs>
        <w:tab w:val="center" w:pos="4677"/>
        <w:tab w:val="right" w:pos="9355"/>
      </w:tabs>
    </w:pPr>
  </w:style>
  <w:style w:type="paragraph" w:styleId="12">
    <w:name w:val="Body Text Indent"/>
    <w:basedOn w:val="1"/>
    <w:link w:val="19"/>
    <w:qFormat/>
    <w:uiPriority w:val="99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table" w:styleId="13">
    <w:name w:val="Table Grid"/>
    <w:basedOn w:val="7"/>
    <w:uiPriority w:val="9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Заголовок 2 Знак"/>
    <w:basedOn w:val="6"/>
    <w:link w:val="2"/>
    <w:semiHidden/>
    <w:locked/>
    <w:uiPriority w:val="9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5">
    <w:name w:val="Заголовок 3 Знак"/>
    <w:basedOn w:val="6"/>
    <w:link w:val="3"/>
    <w:semiHidden/>
    <w:qFormat/>
    <w:locked/>
    <w:uiPriority w:val="99"/>
    <w:rPr>
      <w:rFonts w:ascii="Cambria" w:hAnsi="Cambria" w:cs="Times New Roman"/>
      <w:b/>
      <w:bCs/>
      <w:sz w:val="26"/>
      <w:szCs w:val="26"/>
    </w:rPr>
  </w:style>
  <w:style w:type="character" w:customStyle="1" w:styleId="16">
    <w:name w:val="Заголовок 5 Знак"/>
    <w:basedOn w:val="6"/>
    <w:link w:val="4"/>
    <w:semiHidden/>
    <w:qFormat/>
    <w:locked/>
    <w:uiPriority w:val="9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17">
    <w:name w:val="Заголовок 6 Знак"/>
    <w:basedOn w:val="6"/>
    <w:link w:val="5"/>
    <w:semiHidden/>
    <w:locked/>
    <w:uiPriority w:val="99"/>
    <w:rPr>
      <w:rFonts w:ascii="Calibri" w:hAnsi="Calibri" w:cs="Times New Roman"/>
      <w:b/>
      <w:bCs/>
    </w:rPr>
  </w:style>
  <w:style w:type="character" w:customStyle="1" w:styleId="18">
    <w:name w:val="Текст выноски Знак"/>
    <w:basedOn w:val="6"/>
    <w:link w:val="9"/>
    <w:semiHidden/>
    <w:locked/>
    <w:uiPriority w:val="99"/>
    <w:rPr>
      <w:rFonts w:cs="Times New Roman"/>
      <w:sz w:val="2"/>
    </w:rPr>
  </w:style>
  <w:style w:type="character" w:customStyle="1" w:styleId="19">
    <w:name w:val="Основной текст с отступом Знак"/>
    <w:basedOn w:val="6"/>
    <w:link w:val="12"/>
    <w:semiHidden/>
    <w:qFormat/>
    <w:locked/>
    <w:uiPriority w:val="99"/>
    <w:rPr>
      <w:rFonts w:cs="Times New Roman"/>
      <w:sz w:val="20"/>
      <w:szCs w:val="20"/>
    </w:rPr>
  </w:style>
  <w:style w:type="character" w:customStyle="1" w:styleId="20">
    <w:name w:val="Верхний колонтитул Знак"/>
    <w:basedOn w:val="6"/>
    <w:link w:val="11"/>
    <w:semiHidden/>
    <w:qFormat/>
    <w:locked/>
    <w:uiPriority w:val="99"/>
    <w:rPr>
      <w:rFonts w:cs="Times New Roman"/>
      <w:sz w:val="20"/>
      <w:szCs w:val="20"/>
    </w:rPr>
  </w:style>
  <w:style w:type="paragraph" w:customStyle="1" w:styleId="21">
    <w:name w:val="ConsPlusTitle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b/>
      <w:bCs/>
      <w:lang w:val="ru-RU" w:eastAsia="ru-RU" w:bidi="ar-SA"/>
    </w:rPr>
  </w:style>
  <w:style w:type="character" w:customStyle="1" w:styleId="22">
    <w:name w:val="Основной текст с отступом 3 Знак"/>
    <w:basedOn w:val="6"/>
    <w:link w:val="10"/>
    <w:qFormat/>
    <w:locked/>
    <w:uiPriority w:val="99"/>
    <w:rPr>
      <w:rFonts w:cs="Times New Roman"/>
      <w:sz w:val="16"/>
      <w:szCs w:val="16"/>
      <w:lang w:val="ru-RU" w:eastAsia="ru-RU" w:bidi="ar-SA"/>
    </w:rPr>
  </w:style>
  <w:style w:type="paragraph" w:styleId="23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</Words>
  <Characters>1064</Characters>
  <Lines>8</Lines>
  <Paragraphs>2</Paragraphs>
  <TotalTime>22</TotalTime>
  <ScaleCrop>false</ScaleCrop>
  <LinksUpToDate>false</LinksUpToDate>
  <CharactersWithSpaces>1189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2018-12-05T02:00:00Z</dcterms:created>
  <dc:creator>User</dc:creator>
  <cp:lastModifiedBy>NMalahova</cp:lastModifiedBy>
  <cp:lastPrinted>2018-12-05T01:59:00Z</cp:lastPrinted>
  <dcterms:modified xsi:type="dcterms:W3CDTF">2024-06-27T04:57:10Z</dcterms:modified>
  <dc:title>ГОРОДСКОЙ СОВЕТ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338E629B49884B579A5DF8214982CA8A_12</vt:lpwstr>
  </property>
</Properties>
</file>